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C1" w:rsidRDefault="00AB7AC1" w:rsidP="00AB7AC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ОТЧЕТ О САМООБСЛЕД</w:t>
      </w:r>
      <w:r w:rsidR="00D158DC">
        <w:rPr>
          <w:sz w:val="32"/>
          <w:szCs w:val="32"/>
          <w:u w:val="single"/>
        </w:rPr>
        <w:t>ОВАНИИ МБОУ  СОШ с. Илим за 2019</w:t>
      </w:r>
      <w:r>
        <w:rPr>
          <w:sz w:val="32"/>
          <w:szCs w:val="32"/>
          <w:u w:val="single"/>
        </w:rPr>
        <w:t>год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 xml:space="preserve">: Муниципальное бюджетное общеобразовательное учреждение средняя общеобразовательная школа </w:t>
      </w:r>
      <w:proofErr w:type="spellStart"/>
      <w:r>
        <w:rPr>
          <w:sz w:val="28"/>
          <w:szCs w:val="28"/>
        </w:rPr>
        <w:t>с.Илим</w:t>
      </w:r>
      <w:proofErr w:type="spellEnd"/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673424 Забайкальский край, Нерчинский р-н, </w:t>
      </w:r>
      <w:proofErr w:type="spellStart"/>
      <w:r>
        <w:rPr>
          <w:sz w:val="28"/>
          <w:szCs w:val="28"/>
        </w:rPr>
        <w:t>с.Илим</w:t>
      </w:r>
      <w:proofErr w:type="spellEnd"/>
      <w:r>
        <w:rPr>
          <w:sz w:val="28"/>
          <w:szCs w:val="28"/>
        </w:rPr>
        <w:t>, ул. Центральная, д.37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8-30242-58-3-16, 89245716675 – директор, электронная почта </w:t>
      </w:r>
      <w:proofErr w:type="spellStart"/>
      <w:r>
        <w:rPr>
          <w:sz w:val="28"/>
          <w:szCs w:val="28"/>
          <w:lang w:val="en-US"/>
        </w:rPr>
        <w:t>ilim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mbou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>:  Муниципальный район «Нерчинский район» Забайкальского края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 xml:space="preserve">: директор </w:t>
      </w:r>
      <w:proofErr w:type="spellStart"/>
      <w:r>
        <w:rPr>
          <w:sz w:val="28"/>
          <w:szCs w:val="28"/>
        </w:rPr>
        <w:t>Зимодро</w:t>
      </w:r>
      <w:proofErr w:type="spellEnd"/>
      <w:r>
        <w:rPr>
          <w:sz w:val="28"/>
          <w:szCs w:val="28"/>
        </w:rPr>
        <w:t xml:space="preserve"> Любовь Ивановна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Лицензия на  ведение образовательной деятельности</w:t>
      </w:r>
      <w:r>
        <w:rPr>
          <w:sz w:val="28"/>
          <w:szCs w:val="28"/>
        </w:rPr>
        <w:t>: Серия 75Л02 №0000724 выдана Министерством образования, науки и молодежной политики Забайкальского края  23 сентября 2016 года, рег.№355</w:t>
      </w:r>
    </w:p>
    <w:p w:rsidR="00AB7AC1" w:rsidRDefault="00AB7AC1" w:rsidP="00AB7A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школы: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Школа работает ежедневно  с 8.00 до 18.00, выходной – воскресенье.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Особенности управления</w:t>
      </w:r>
      <w:r>
        <w:rPr>
          <w:sz w:val="28"/>
          <w:szCs w:val="28"/>
        </w:rPr>
        <w:t xml:space="preserve">: 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Административное управление осуществляет директор школы и его заместители. Основной функцией директора школы является координация  усилий всех  участников образовательного процесса через Совет школы, педагогический совет, методический совет, совет старшеклассников, школьную р</w:t>
      </w:r>
      <w:r w:rsidR="00D158DC">
        <w:rPr>
          <w:sz w:val="28"/>
          <w:szCs w:val="28"/>
        </w:rPr>
        <w:t>еспублику «Юность» учащихся 5-11</w:t>
      </w:r>
      <w:r>
        <w:rPr>
          <w:sz w:val="28"/>
          <w:szCs w:val="28"/>
        </w:rPr>
        <w:t xml:space="preserve"> классов и флотилию учащихся начальной школы «</w:t>
      </w:r>
      <w:proofErr w:type="spellStart"/>
      <w:r>
        <w:rPr>
          <w:sz w:val="28"/>
          <w:szCs w:val="28"/>
        </w:rPr>
        <w:t>Сибирята</w:t>
      </w:r>
      <w:proofErr w:type="spellEnd"/>
      <w:r>
        <w:rPr>
          <w:sz w:val="28"/>
          <w:szCs w:val="28"/>
        </w:rPr>
        <w:t>».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школе работают методические объединения: ШМО учителей начальных классов, ШМО учителей естественно-математических дисциплин, ШМО классных руководителей.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Нормативно-правовая база, согласно которой осуществляется учебный процесс</w:t>
      </w:r>
      <w:r>
        <w:rPr>
          <w:sz w:val="28"/>
          <w:szCs w:val="28"/>
        </w:rPr>
        <w:t>:  - ФЗ №273 «Об образовании в Российской Федерации»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 нормативы ФГОС  НОО, ФГОС ООО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-Устав школы и локальные нормативные акты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 Приказы Управления образования Администрации МР 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«Нерчинский район»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 Приказы Министерства образования Забайкальского края</w:t>
      </w: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Информация об организации учебного процесса:</w:t>
      </w:r>
    </w:p>
    <w:p w:rsidR="00AB7AC1" w:rsidRDefault="00D158DC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учащихся на 31.12.2019 года – 99</w:t>
      </w:r>
      <w:r w:rsidR="00AB7AC1">
        <w:rPr>
          <w:sz w:val="28"/>
          <w:szCs w:val="28"/>
        </w:rPr>
        <w:t xml:space="preserve"> чел., из них  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158DC">
        <w:rPr>
          <w:sz w:val="28"/>
          <w:szCs w:val="28"/>
        </w:rPr>
        <w:t xml:space="preserve">            Начальная школа  -35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158DC">
        <w:rPr>
          <w:sz w:val="28"/>
          <w:szCs w:val="28"/>
        </w:rPr>
        <w:t xml:space="preserve">             Основная школа  -49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158DC">
        <w:rPr>
          <w:sz w:val="28"/>
          <w:szCs w:val="28"/>
        </w:rPr>
        <w:t xml:space="preserve">               Старшая школа – 15</w:t>
      </w:r>
    </w:p>
    <w:p w:rsidR="00AB7AC1" w:rsidRDefault="00D158DC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Классов –комплектов – 11.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школе 6</w:t>
      </w:r>
      <w:r w:rsidR="00D158DC">
        <w:rPr>
          <w:sz w:val="28"/>
          <w:szCs w:val="28"/>
        </w:rPr>
        <w:t>-дневная рабочая неделя для 2-11</w:t>
      </w:r>
      <w:r>
        <w:rPr>
          <w:sz w:val="28"/>
          <w:szCs w:val="28"/>
        </w:rPr>
        <w:t xml:space="preserve"> классов, 5-дневная  учебная неделя для  1 класса. Количество учебных недель- 34. Начало занятий 9.00. Продолжительность урока 45 минут, для 1 класса 35-40 минут.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Расписание: 1 урок  9.00- 9.45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2 урок  9.55- 10.40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10.40- 11.00 – горячий завтрак для учащихся 1-5 классов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3 урок 11.00- 11.45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11.45-12.05 – горячий завтрак для учащихся 6-10 классов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4 урок 12.05- 12.50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5 урок  13.00- 13.45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6 урок  13.55- 14.40</w:t>
      </w: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15.00- 18.00 работа кружков, секций</w:t>
      </w: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воспитательной работы: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Основными целями воспитания являются развитие нравственной, гармоничной, физически-здоровой личности, способной к саморазвитию, творчеству, самореализации, формированию положительных поведенческих навыков.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Наиболее приоритетные и системообразующие виды деятельности: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спортивно-оздоровительная;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трудовая;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экологическая;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гражданско-патриотическое.</w:t>
      </w: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школы: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«День Знаний», День Урожая, День Матери, Новогодний бал, Масленица, День Победы, Прощание с начальной школой, Последний звонок, День Защиты детей, Выпускной Бал.</w:t>
      </w:r>
    </w:p>
    <w:p w:rsidR="00AB7AC1" w:rsidRPr="00E57139" w:rsidRDefault="00AB7AC1" w:rsidP="00AB7AC1">
      <w:pPr>
        <w:pStyle w:val="a3"/>
        <w:rPr>
          <w:b/>
          <w:sz w:val="28"/>
          <w:szCs w:val="28"/>
        </w:rPr>
      </w:pPr>
    </w:p>
    <w:p w:rsidR="00E57139" w:rsidRDefault="00E57139" w:rsidP="00E57139">
      <w:pPr>
        <w:pStyle w:val="a3"/>
        <w:jc w:val="center"/>
        <w:rPr>
          <w:b/>
          <w:sz w:val="28"/>
          <w:szCs w:val="28"/>
        </w:rPr>
      </w:pPr>
      <w:r w:rsidRPr="00E57139">
        <w:rPr>
          <w:b/>
          <w:sz w:val="28"/>
          <w:szCs w:val="28"/>
        </w:rPr>
        <w:t xml:space="preserve">Внеурочная работа </w:t>
      </w:r>
      <w:r w:rsidR="003B70D8">
        <w:rPr>
          <w:b/>
          <w:sz w:val="28"/>
          <w:szCs w:val="28"/>
        </w:rPr>
        <w:t xml:space="preserve">на </w:t>
      </w:r>
      <w:r w:rsidRPr="00E57139">
        <w:rPr>
          <w:b/>
          <w:sz w:val="28"/>
          <w:szCs w:val="28"/>
        </w:rPr>
        <w:t>2019-2020</w:t>
      </w:r>
      <w:r w:rsidR="003B70D8">
        <w:rPr>
          <w:b/>
          <w:sz w:val="28"/>
          <w:szCs w:val="28"/>
        </w:rPr>
        <w:t xml:space="preserve"> </w:t>
      </w:r>
      <w:proofErr w:type="spellStart"/>
      <w:r w:rsidR="003B70D8">
        <w:rPr>
          <w:b/>
          <w:sz w:val="28"/>
          <w:szCs w:val="28"/>
        </w:rPr>
        <w:t>уч.г</w:t>
      </w:r>
      <w:proofErr w:type="spellEnd"/>
      <w:r w:rsidR="003B70D8">
        <w:rPr>
          <w:b/>
          <w:sz w:val="28"/>
          <w:szCs w:val="28"/>
        </w:rPr>
        <w:t>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944"/>
        <w:gridCol w:w="1063"/>
        <w:gridCol w:w="1658"/>
        <w:gridCol w:w="2254"/>
        <w:gridCol w:w="1686"/>
      </w:tblGrid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№</w:t>
            </w:r>
          </w:p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944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Название кружка</w:t>
            </w:r>
          </w:p>
        </w:tc>
        <w:tc>
          <w:tcPr>
            <w:tcW w:w="1063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1658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День недели</w:t>
            </w:r>
          </w:p>
        </w:tc>
        <w:tc>
          <w:tcPr>
            <w:tcW w:w="2254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1686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E57139">
              <w:rPr>
                <w:b/>
                <w:sz w:val="24"/>
                <w:szCs w:val="28"/>
              </w:rPr>
              <w:t>Руководитель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94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«Пресс центр»</w:t>
            </w:r>
          </w:p>
        </w:tc>
        <w:tc>
          <w:tcPr>
            <w:tcW w:w="1063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2-11</w:t>
            </w:r>
          </w:p>
        </w:tc>
        <w:tc>
          <w:tcPr>
            <w:tcW w:w="1658" w:type="dxa"/>
          </w:tcPr>
          <w:p w:rsidR="00E57139" w:rsidRPr="00E57139" w:rsidRDefault="00E57139" w:rsidP="00E57139">
            <w:pPr>
              <w:pStyle w:val="a3"/>
              <w:rPr>
                <w:sz w:val="24"/>
                <w:szCs w:val="28"/>
              </w:rPr>
            </w:pPr>
            <w:r w:rsidRPr="00E57139">
              <w:rPr>
                <w:sz w:val="24"/>
                <w:szCs w:val="28"/>
              </w:rPr>
              <w:t>Вторник</w:t>
            </w:r>
          </w:p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</w:p>
        </w:tc>
        <w:tc>
          <w:tcPr>
            <w:tcW w:w="225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 w:rsidRPr="00E57139">
              <w:rPr>
                <w:sz w:val="24"/>
                <w:szCs w:val="28"/>
              </w:rPr>
              <w:t>15:30 – 16:30</w:t>
            </w:r>
          </w:p>
        </w:tc>
        <w:tc>
          <w:tcPr>
            <w:tcW w:w="1686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Путинцева А.Л.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94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«Корзинка рукоделия»</w:t>
            </w:r>
          </w:p>
        </w:tc>
        <w:tc>
          <w:tcPr>
            <w:tcW w:w="1063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2-11</w:t>
            </w:r>
          </w:p>
        </w:tc>
        <w:tc>
          <w:tcPr>
            <w:tcW w:w="1658" w:type="dxa"/>
          </w:tcPr>
          <w:p w:rsidR="00E57139" w:rsidRPr="00E57139" w:rsidRDefault="00E57139" w:rsidP="00E57139">
            <w:pPr>
              <w:pStyle w:val="a3"/>
              <w:rPr>
                <w:sz w:val="24"/>
                <w:szCs w:val="28"/>
              </w:rPr>
            </w:pPr>
            <w:r w:rsidRPr="00E57139">
              <w:rPr>
                <w:sz w:val="24"/>
                <w:szCs w:val="28"/>
              </w:rPr>
              <w:t>Понедельник, среда, четверг</w:t>
            </w:r>
          </w:p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</w:p>
        </w:tc>
        <w:tc>
          <w:tcPr>
            <w:tcW w:w="225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 w:rsidRPr="00E57139">
              <w:rPr>
                <w:sz w:val="24"/>
                <w:szCs w:val="28"/>
              </w:rPr>
              <w:t>16:00 – 17:00</w:t>
            </w:r>
          </w:p>
        </w:tc>
        <w:tc>
          <w:tcPr>
            <w:tcW w:w="1686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Поликина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94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«Дебют»</w:t>
            </w:r>
          </w:p>
        </w:tc>
        <w:tc>
          <w:tcPr>
            <w:tcW w:w="1063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2-11</w:t>
            </w:r>
          </w:p>
        </w:tc>
        <w:tc>
          <w:tcPr>
            <w:tcW w:w="1658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225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16:00-17:00</w:t>
            </w:r>
          </w:p>
        </w:tc>
        <w:tc>
          <w:tcPr>
            <w:tcW w:w="1686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Богатырёва</w:t>
            </w:r>
            <w:proofErr w:type="spellEnd"/>
            <w:r>
              <w:rPr>
                <w:sz w:val="24"/>
                <w:szCs w:val="28"/>
              </w:rPr>
              <w:t xml:space="preserve"> Г.С.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94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Инфознайка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063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5-11</w:t>
            </w:r>
          </w:p>
        </w:tc>
        <w:tc>
          <w:tcPr>
            <w:tcW w:w="1658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Вторник, четверг</w:t>
            </w:r>
          </w:p>
        </w:tc>
        <w:tc>
          <w:tcPr>
            <w:tcW w:w="2254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 17:00</w:t>
            </w:r>
          </w:p>
        </w:tc>
        <w:tc>
          <w:tcPr>
            <w:tcW w:w="1686" w:type="dxa"/>
          </w:tcPr>
          <w:p w:rsidR="00E57139" w:rsidRPr="00E57139" w:rsidRDefault="00E57139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Бянкин В.Л.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P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«Юный Пикассо»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1-4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15:00-16:00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Филинова</w:t>
            </w:r>
            <w:proofErr w:type="spellEnd"/>
            <w:r>
              <w:rPr>
                <w:sz w:val="24"/>
                <w:szCs w:val="28"/>
              </w:rPr>
              <w:t xml:space="preserve"> Е.А.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«Музыкальная шкатулка»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2-9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Пятница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 17:00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Бянкина</w:t>
            </w:r>
            <w:proofErr w:type="spellEnd"/>
            <w:r>
              <w:rPr>
                <w:sz w:val="24"/>
                <w:szCs w:val="28"/>
              </w:rPr>
              <w:t xml:space="preserve"> О.В.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«Хореографический»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2-11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16:00-17:00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Бянкина</w:t>
            </w:r>
            <w:proofErr w:type="spellEnd"/>
            <w:r>
              <w:rPr>
                <w:sz w:val="24"/>
                <w:szCs w:val="28"/>
              </w:rPr>
              <w:t xml:space="preserve"> О.В.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Баскетбол 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5-11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Вторник-четверг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15:30 – 17:00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 Д.М.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Волейбол 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7-11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Понедельник, среда, пятница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15:30-16:30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 Д.М.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Футбол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5-11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16:30-17:30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 Д.М.</w:t>
            </w:r>
          </w:p>
        </w:tc>
      </w:tr>
      <w:tr w:rsidR="003B70D8" w:rsidRPr="00E57139" w:rsidTr="003B70D8">
        <w:tc>
          <w:tcPr>
            <w:tcW w:w="851" w:type="dxa"/>
          </w:tcPr>
          <w:p w:rsidR="00E57139" w:rsidRDefault="00E57139" w:rsidP="00E5713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</w:t>
            </w:r>
          </w:p>
        </w:tc>
        <w:tc>
          <w:tcPr>
            <w:tcW w:w="294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ОФП</w:t>
            </w:r>
          </w:p>
        </w:tc>
        <w:tc>
          <w:tcPr>
            <w:tcW w:w="1063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2-4</w:t>
            </w:r>
          </w:p>
        </w:tc>
        <w:tc>
          <w:tcPr>
            <w:tcW w:w="1658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 </w:t>
            </w:r>
          </w:p>
        </w:tc>
        <w:tc>
          <w:tcPr>
            <w:tcW w:w="2254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16:30-17:30</w:t>
            </w:r>
          </w:p>
        </w:tc>
        <w:tc>
          <w:tcPr>
            <w:tcW w:w="1686" w:type="dxa"/>
          </w:tcPr>
          <w:p w:rsidR="00E57139" w:rsidRPr="00E57139" w:rsidRDefault="003B70D8" w:rsidP="00E57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 Д.М.</w:t>
            </w:r>
          </w:p>
        </w:tc>
      </w:tr>
    </w:tbl>
    <w:p w:rsidR="00E57139" w:rsidRPr="00E57139" w:rsidRDefault="00E57139" w:rsidP="00E57139">
      <w:pPr>
        <w:pStyle w:val="a3"/>
        <w:jc w:val="center"/>
        <w:rPr>
          <w:sz w:val="28"/>
          <w:szCs w:val="28"/>
        </w:rPr>
      </w:pPr>
    </w:p>
    <w:p w:rsidR="00AB7AC1" w:rsidRDefault="00AB7AC1" w:rsidP="00AB7AC1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Таблица участия</w:t>
      </w:r>
      <w:r w:rsidR="00D158DC">
        <w:rPr>
          <w:b/>
          <w:sz w:val="28"/>
          <w:szCs w:val="28"/>
          <w:u w:val="single"/>
        </w:rPr>
        <w:t xml:space="preserve">  школьников в мероприятиях 2019</w:t>
      </w:r>
      <w:r>
        <w:rPr>
          <w:b/>
          <w:sz w:val="28"/>
          <w:szCs w:val="28"/>
          <w:u w:val="single"/>
        </w:rPr>
        <w:t xml:space="preserve"> уч. г.</w:t>
      </w:r>
    </w:p>
    <w:p w:rsidR="00AB7AC1" w:rsidRDefault="00AB7AC1" w:rsidP="00AB7AC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3922"/>
        <w:gridCol w:w="994"/>
        <w:gridCol w:w="3404"/>
        <w:gridCol w:w="993"/>
      </w:tblGrid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b/>
                <w:sz w:val="24"/>
                <w:szCs w:val="28"/>
              </w:rPr>
            </w:pPr>
            <w:r w:rsidRPr="00A2774E">
              <w:rPr>
                <w:rFonts w:cstheme="minorHAnsi"/>
                <w:b/>
                <w:sz w:val="24"/>
                <w:szCs w:val="28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b/>
                <w:sz w:val="24"/>
                <w:szCs w:val="28"/>
              </w:rPr>
            </w:pPr>
            <w:r w:rsidRPr="00A2774E">
              <w:rPr>
                <w:rFonts w:cstheme="minorHAnsi"/>
                <w:b/>
                <w:sz w:val="24"/>
                <w:szCs w:val="28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b/>
                <w:sz w:val="24"/>
                <w:szCs w:val="28"/>
              </w:rPr>
            </w:pPr>
            <w:r w:rsidRPr="00A2774E">
              <w:rPr>
                <w:rFonts w:cstheme="minorHAnsi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b/>
                <w:sz w:val="24"/>
                <w:szCs w:val="28"/>
              </w:rPr>
            </w:pPr>
            <w:r w:rsidRPr="00A2774E">
              <w:rPr>
                <w:rFonts w:cstheme="minorHAnsi"/>
                <w:b/>
                <w:sz w:val="24"/>
                <w:szCs w:val="28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b/>
                <w:sz w:val="24"/>
                <w:szCs w:val="28"/>
              </w:rPr>
            </w:pPr>
            <w:r w:rsidRPr="00A2774E">
              <w:rPr>
                <w:rFonts w:cstheme="minorHAnsi"/>
                <w:b/>
                <w:sz w:val="24"/>
                <w:szCs w:val="28"/>
              </w:rPr>
              <w:t xml:space="preserve">МЕСТО 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Бянкина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Елена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«Живи,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Лупоносова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«Живи,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Арчакова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Мария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Кустобаев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Владимир Андреевич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Титова Виктория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Попова Алёна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Голобоков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Бянкина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Елена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Филинов Аркадий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«Азбука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Голобоков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Никита Сергеевич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Титова Юлия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Путинцев Константин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13.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Павлов Иван Алексеевич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Пляскин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Данил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Гурулёва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Галина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конкурса 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Гурулев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Данил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Кустовой этап конкурса </w:t>
            </w:r>
            <w:r w:rsidRPr="00A2774E">
              <w:rPr>
                <w:rFonts w:cstheme="minorHAnsi"/>
                <w:sz w:val="24"/>
                <w:szCs w:val="28"/>
              </w:rPr>
              <w:lastRenderedPageBreak/>
              <w:t>«Граница.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lastRenderedPageBreak/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Березина Мария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«Садовод»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Бянкина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Елена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«Бригадир»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Каширин Евгений Сергеевич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«Животновод»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Малыгина Екатерина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</w:t>
            </w:r>
            <w:proofErr w:type="spellStart"/>
            <w:r w:rsidRPr="00A2774E">
              <w:rPr>
                <w:rFonts w:cstheme="minorHAnsi"/>
                <w:sz w:val="24"/>
                <w:szCs w:val="28"/>
              </w:rPr>
              <w:t>Ррастениевод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Поликин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Владислав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«Коневод»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Поликин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Максим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«Рационализатор»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Сергиенко Александра 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«Ландшафтный </w:t>
            </w:r>
            <w:proofErr w:type="spellStart"/>
            <w:r w:rsidRPr="00A2774E">
              <w:rPr>
                <w:rFonts w:cstheme="minorHAnsi"/>
                <w:sz w:val="24"/>
                <w:szCs w:val="28"/>
              </w:rPr>
              <w:t>дизаин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Стукова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«Оператор машинного доения»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Ткачук Карина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УПБ, Номинация «Овощевод»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Лисичникова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Муниципальнй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этап конкурса У</w:t>
            </w:r>
            <w:r>
              <w:rPr>
                <w:rFonts w:cstheme="minorHAnsi"/>
                <w:sz w:val="24"/>
                <w:szCs w:val="28"/>
              </w:rPr>
              <w:t>ПБ, Номинация «Ландшафтный дизай</w:t>
            </w:r>
            <w:r w:rsidRPr="00A2774E">
              <w:rPr>
                <w:rFonts w:cstheme="minorHAnsi"/>
                <w:sz w:val="24"/>
                <w:szCs w:val="28"/>
              </w:rPr>
              <w:t>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Березина Мария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Региональный этап конкурса УПБ, Номинация «Садовод»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28.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Поликин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Максим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Региональный этап конкурса УПБ, Номинация «Рационализатор»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Филинов Аркадий Павлович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«Всероссийского конкурса сочинений»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Гурулёва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2317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«Всероссийского конкурса сочинений»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Арчакова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Мария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Гурулёва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Путинцев Константин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Бянкина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Елена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Муниципальный конкурс «Лучший интеллектуальный </w:t>
            </w:r>
            <w:r w:rsidRPr="00A2774E">
              <w:rPr>
                <w:rFonts w:cstheme="minorHAnsi"/>
                <w:sz w:val="24"/>
                <w:szCs w:val="28"/>
              </w:rPr>
              <w:lastRenderedPageBreak/>
              <w:t>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lastRenderedPageBreak/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Путинцева Анна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Голобоков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Сергиенко Александра 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конкурс «Лучший интеллектуальный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Березина Мария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Иванова Алина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Голобоков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Березина Мария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Арчакова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Мария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-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Лупоносова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894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3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Голобоков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894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турнира по волейболу памяти Н.Г.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Кузнецов Кирилл Сергеевич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894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турнира по волейболу памяти Н.Г.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Обухов Данил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894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турнира по волейболу памяти Н.Г.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Путинцев Константин Михайлович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tabs>
                <w:tab w:val="left" w:pos="894"/>
              </w:tabs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турнира по волейболу памяти Н.Г.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Пляскин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Данил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Кустовой этап турнира по волейболу памяти Н.Г.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Сергеенко Егор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 xml:space="preserve">Кустовой этап турнира по волейболу памяти Н.Г. </w:t>
            </w:r>
            <w:r w:rsidRPr="00A2774E">
              <w:rPr>
                <w:rFonts w:cstheme="minorHAnsi"/>
                <w:sz w:val="24"/>
                <w:szCs w:val="28"/>
              </w:rPr>
              <w:lastRenderedPageBreak/>
              <w:t>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lastRenderedPageBreak/>
              <w:t>2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Кузнецов Максим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Конкурс новогоднего рисунка «Новогоднее Забайкалье»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Костюкевич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Конкурс новогоднего рисунка «Новогоднее Забайкалье»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  <w:tr w:rsidR="00A2774E" w:rsidTr="00A277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52.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A2774E">
              <w:rPr>
                <w:rFonts w:cstheme="minorHAnsi"/>
                <w:sz w:val="24"/>
                <w:szCs w:val="28"/>
              </w:rPr>
              <w:t>Лисичникова</w:t>
            </w:r>
            <w:proofErr w:type="spellEnd"/>
            <w:r w:rsidRPr="00A2774E">
              <w:rPr>
                <w:rFonts w:cstheme="minorHAnsi"/>
                <w:sz w:val="24"/>
                <w:szCs w:val="28"/>
              </w:rPr>
              <w:t xml:space="preserve"> Анастасия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Конкурс новогоднего рисунка «Новогоднее Забайкалье»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E" w:rsidRPr="00A2774E" w:rsidRDefault="00A2774E" w:rsidP="00A2774E">
            <w:pPr>
              <w:rPr>
                <w:rFonts w:cstheme="minorHAnsi"/>
                <w:sz w:val="24"/>
                <w:szCs w:val="28"/>
              </w:rPr>
            </w:pPr>
            <w:r w:rsidRPr="00A2774E">
              <w:rPr>
                <w:rFonts w:cstheme="minorHAnsi"/>
                <w:sz w:val="24"/>
                <w:szCs w:val="28"/>
              </w:rPr>
              <w:t>1</w:t>
            </w:r>
          </w:p>
        </w:tc>
      </w:tr>
    </w:tbl>
    <w:p w:rsidR="00AB7AC1" w:rsidRDefault="00AB7AC1" w:rsidP="00AB7AC1">
      <w:pPr>
        <w:pStyle w:val="a3"/>
        <w:rPr>
          <w:b/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КАЧЕСТВО ПРЕДОСТАВЛЕНИЯ  ОБРАЗОВАТЕЛЬНЫХ УСЛУГ</w:t>
      </w:r>
    </w:p>
    <w:p w:rsidR="00D158DC" w:rsidRDefault="00D158DC" w:rsidP="00AB7AC1">
      <w:pPr>
        <w:pStyle w:val="a3"/>
        <w:rPr>
          <w:sz w:val="28"/>
          <w:szCs w:val="28"/>
          <w:u w:val="single"/>
        </w:rPr>
      </w:pPr>
    </w:p>
    <w:p w:rsidR="00AB7AC1" w:rsidRDefault="00D158DC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2019 </w:t>
      </w:r>
      <w:proofErr w:type="gramStart"/>
      <w:r>
        <w:rPr>
          <w:sz w:val="28"/>
          <w:szCs w:val="28"/>
        </w:rPr>
        <w:t>году  11</w:t>
      </w:r>
      <w:proofErr w:type="gramEnd"/>
      <w:r>
        <w:rPr>
          <w:sz w:val="28"/>
          <w:szCs w:val="28"/>
        </w:rPr>
        <w:t xml:space="preserve"> </w:t>
      </w:r>
      <w:r w:rsidR="00AB7AC1">
        <w:rPr>
          <w:sz w:val="28"/>
          <w:szCs w:val="28"/>
        </w:rPr>
        <w:t xml:space="preserve">учащихся 9 класса получили аттестаты </w:t>
      </w:r>
      <w:r>
        <w:rPr>
          <w:sz w:val="28"/>
          <w:szCs w:val="28"/>
        </w:rPr>
        <w:t>об основном общем образовании, 2 учащих</w:t>
      </w:r>
      <w:r w:rsidR="00AB7AC1">
        <w:rPr>
          <w:sz w:val="28"/>
          <w:szCs w:val="28"/>
        </w:rPr>
        <w:t>ся свидете</w:t>
      </w:r>
      <w:r>
        <w:rPr>
          <w:sz w:val="28"/>
          <w:szCs w:val="28"/>
        </w:rPr>
        <w:t>льство об обучении по программам КРО</w:t>
      </w: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D158DC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ОГЭ 2019</w:t>
      </w:r>
    </w:p>
    <w:p w:rsidR="00AB7AC1" w:rsidRDefault="00AB7AC1" w:rsidP="00AB7AC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1"/>
        <w:gridCol w:w="1873"/>
        <w:gridCol w:w="1788"/>
        <w:gridCol w:w="1785"/>
        <w:gridCol w:w="1874"/>
      </w:tblGrid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494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  <w:tr w:rsidR="00AB7AC1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  <w:tr w:rsidR="00DD0CE2" w:rsidTr="001365D2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E2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E2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E2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E2" w:rsidRDefault="00DD0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E2" w:rsidRDefault="00DD0C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Данны</w:t>
      </w:r>
      <w:r w:rsidR="00DD0CE2">
        <w:rPr>
          <w:sz w:val="28"/>
          <w:szCs w:val="28"/>
        </w:rPr>
        <w:t xml:space="preserve">е о поступивших в </w:t>
      </w:r>
      <w:proofErr w:type="spellStart"/>
      <w:proofErr w:type="gramStart"/>
      <w:r w:rsidR="00DD0CE2">
        <w:rPr>
          <w:sz w:val="28"/>
          <w:szCs w:val="28"/>
        </w:rPr>
        <w:t>ССУЗы</w:t>
      </w:r>
      <w:proofErr w:type="spellEnd"/>
      <w:r w:rsidR="00DD0CE2">
        <w:rPr>
          <w:sz w:val="28"/>
          <w:szCs w:val="28"/>
        </w:rPr>
        <w:t xml:space="preserve">  в</w:t>
      </w:r>
      <w:proofErr w:type="gramEnd"/>
      <w:r w:rsidR="00DD0CE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году.</w:t>
      </w:r>
    </w:p>
    <w:p w:rsidR="00AB7AC1" w:rsidRDefault="00AB7AC1" w:rsidP="00AB7AC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1771"/>
        <w:gridCol w:w="1339"/>
        <w:gridCol w:w="1276"/>
        <w:gridCol w:w="1134"/>
        <w:gridCol w:w="1134"/>
        <w:gridCol w:w="283"/>
        <w:gridCol w:w="1950"/>
      </w:tblGrid>
      <w:tr w:rsidR="00AB7AC1" w:rsidTr="00D158D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поступив-</w:t>
            </w:r>
          </w:p>
          <w:p w:rsidR="00AB7AC1" w:rsidRDefault="00AB7A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в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ЗИП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ПУ, Чита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7AC1" w:rsidRDefault="00AB7A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7AC1" w:rsidRDefault="00AB7A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</w:t>
            </w:r>
          </w:p>
        </w:tc>
      </w:tr>
      <w:tr w:rsidR="00AB7AC1" w:rsidTr="00D158D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AC1" w:rsidTr="00D158D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D15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C1" w:rsidRDefault="00AB7AC1">
            <w:pPr>
              <w:pStyle w:val="a3"/>
              <w:rPr>
                <w:sz w:val="28"/>
                <w:szCs w:val="28"/>
              </w:rPr>
            </w:pPr>
          </w:p>
        </w:tc>
      </w:tr>
    </w:tbl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 база:</w:t>
      </w:r>
    </w:p>
    <w:p w:rsidR="00AB7AC1" w:rsidRDefault="00AB7AC1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Школа расположена в типовом здании, введено  в эксплуатацию в 1986 году. Проектная мощность рассчитана на 320 человек.   В  школе  14  кабинетов,  столярная  мастерская,  кабинет  домоводства,  столовая  на  60  посадочных  мест.</w:t>
      </w:r>
    </w:p>
    <w:p w:rsidR="00AB7AC1" w:rsidRDefault="00D158DC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 201</w:t>
      </w:r>
      <w:r w:rsidR="00AB7AC1">
        <w:rPr>
          <w:sz w:val="28"/>
          <w:szCs w:val="28"/>
        </w:rPr>
        <w:t xml:space="preserve">  году  произведён  кап</w:t>
      </w:r>
      <w:r>
        <w:rPr>
          <w:sz w:val="28"/>
          <w:szCs w:val="28"/>
        </w:rPr>
        <w:t>итальный  ремонт  спортивного зала</w:t>
      </w:r>
      <w:r w:rsidR="00AB7AC1">
        <w:rPr>
          <w:sz w:val="28"/>
          <w:szCs w:val="28"/>
        </w:rPr>
        <w:t xml:space="preserve">  школы, </w:t>
      </w:r>
      <w:r>
        <w:rPr>
          <w:sz w:val="28"/>
          <w:szCs w:val="28"/>
        </w:rPr>
        <w:t xml:space="preserve"> </w:t>
      </w:r>
      <w:r w:rsidR="00AB7AC1">
        <w:rPr>
          <w:sz w:val="28"/>
          <w:szCs w:val="28"/>
        </w:rPr>
        <w:t xml:space="preserve">  поставлено  1</w:t>
      </w:r>
      <w:r>
        <w:rPr>
          <w:sz w:val="28"/>
          <w:szCs w:val="28"/>
        </w:rPr>
        <w:t>7</w:t>
      </w:r>
      <w:r w:rsidR="00AB7AC1">
        <w:rPr>
          <w:sz w:val="28"/>
          <w:szCs w:val="28"/>
        </w:rPr>
        <w:t xml:space="preserve">  пластиковых  окон.</w:t>
      </w:r>
    </w:p>
    <w:p w:rsidR="00AB7AC1" w:rsidRDefault="00AB7AC1" w:rsidP="00AB7AC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Общая  сумма</w:t>
      </w:r>
      <w:proofErr w:type="gramEnd"/>
      <w:r>
        <w:rPr>
          <w:sz w:val="28"/>
          <w:szCs w:val="28"/>
        </w:rPr>
        <w:t xml:space="preserve">  капит</w:t>
      </w:r>
      <w:r w:rsidR="00D158DC">
        <w:rPr>
          <w:sz w:val="28"/>
          <w:szCs w:val="28"/>
        </w:rPr>
        <w:t>ального  ремонта  составила 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AB7AC1" w:rsidRDefault="00AB7AC1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 фонд  -  3561 шт.,  из  них  учебников – 1967,  художественная  литература  - 2539, справочная  литература – 40, электронные  документы – 25.  В  2018 году  приобретено  учебников  в  количестве  120  шт.  для  начальной  и  средней  школы на сумму 60000 рублей.</w:t>
      </w:r>
    </w:p>
    <w:p w:rsidR="00AB7AC1" w:rsidRDefault="00AB7AC1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школе  имеется  17  компьютеров,  в  локальной  сети – 9,  мультимедиа  проектор – 4 шт.,  интерактивные  доски – 3 шт.</w:t>
      </w:r>
    </w:p>
    <w:p w:rsidR="00AB7AC1" w:rsidRDefault="00D158DC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2019 год  приобретён 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 2 классные доски</w:t>
      </w:r>
      <w:r w:rsidR="001365D2">
        <w:rPr>
          <w:sz w:val="28"/>
          <w:szCs w:val="28"/>
        </w:rPr>
        <w:t>,</w:t>
      </w:r>
    </w:p>
    <w:p w:rsidR="00AB7AC1" w:rsidRDefault="00AB7AC1" w:rsidP="00AB7A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спортивный  инвентарь.</w:t>
      </w:r>
    </w:p>
    <w:p w:rsidR="00AB7AC1" w:rsidRDefault="00AB7AC1" w:rsidP="00AB7AC1">
      <w:pPr>
        <w:pStyle w:val="a3"/>
        <w:jc w:val="both"/>
        <w:rPr>
          <w:b/>
          <w:sz w:val="28"/>
          <w:szCs w:val="28"/>
        </w:rPr>
      </w:pPr>
    </w:p>
    <w:p w:rsidR="00AB7AC1" w:rsidRDefault="00AB7AC1" w:rsidP="00AB7AC1">
      <w:pPr>
        <w:pStyle w:val="a3"/>
        <w:jc w:val="both"/>
        <w:rPr>
          <w:sz w:val="28"/>
          <w:szCs w:val="28"/>
        </w:rPr>
      </w:pPr>
    </w:p>
    <w:p w:rsidR="00AB7AC1" w:rsidRDefault="00AB7AC1" w:rsidP="00AB7AC1">
      <w:pPr>
        <w:pStyle w:val="a3"/>
        <w:jc w:val="both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7AC1" w:rsidRDefault="00AB7AC1" w:rsidP="00AB7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5622" w:rsidRDefault="001D5622"/>
    <w:sectPr w:rsidR="001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AC1"/>
    <w:rsid w:val="001365D2"/>
    <w:rsid w:val="001D5622"/>
    <w:rsid w:val="003B70D8"/>
    <w:rsid w:val="00494AB1"/>
    <w:rsid w:val="00A2774E"/>
    <w:rsid w:val="00AB7AC1"/>
    <w:rsid w:val="00D158DC"/>
    <w:rsid w:val="00D97CF1"/>
    <w:rsid w:val="00DD0CE2"/>
    <w:rsid w:val="00E57139"/>
    <w:rsid w:val="00EC0D87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4C12-B231-4815-8B07-89A1F5F8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B7A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2019-04-11T05:51:00Z</dcterms:created>
  <dcterms:modified xsi:type="dcterms:W3CDTF">2020-06-03T00:09:00Z</dcterms:modified>
</cp:coreProperties>
</file>